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27665-2025 i Vindelns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