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03-2021 i Vindel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