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dokument behandlar höga naturvärden i avverkningsanmälan A 57846-2023 i Vindelns kommun som inkom 2023-11-17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lavskrika (NT, T, §4), stiftgelélav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7150944, E 695055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