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som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dropptaggsvamp (NT, T), dvärgbägarlav (NT, T), kolflarnlav (NT, T), motaggsvamp (NT, T), mörk kolflarnlav (NT), reliktbock (NT, T), talltaggsvamp (NT), talltita (NT, §4), vaddporing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