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15 meter från avverkningsanmälan A 9217-2026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