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Detta dokument behandlar höga naturvärden i avverkningsanmälan A 52101-2021 i Vindelns kommun som inkom 2021-09-24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7141058, E 716717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8 naturvårdsarter hittats: goliatmusseron (VU, T), skrovlig taggsvamp (VU), blå taggsvamp (NT, T), dropptaggsvamp (NT, T), mjölsvärting (NT), orange taggsvamp (NT, T), talltagel (NT, T) och vaddporing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