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Detta dokument behandlar höga naturvärden i avverkningsanmälan A 54363-2024 i Vindelns kommun som inkom 2024-11-21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7127460, E 735284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