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Detta dokument behandlar höga naturvärden i avverkningsanmälan A 739-2026 i Vindelns kommun som inkom 2026-01-07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7169815, E 727038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20 naturvårdsarter hittats: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lavskrika (NT, T, §4), tretåig hackspett (NT, T, §4), tofsmes (T, §4), grönsiska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