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5279-2026 i Vindelns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