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92-2020 i Vindeln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