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dokument behandlar höga naturvärden i avverkningsanmälan A 37953-2023 i Vindelns kommun. Denna avverkningsanmälan inkom 2023-08-21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7113064, E 719295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9527"/>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9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