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8-2026 i Vindeln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