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35799-2026 i Vindelns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