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dokument behandlar höga naturvärden i avverkningsanmälan A 52101-2021 i Vindelns kommun. Denna avverkningsanmälan inkom 2021-09-24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