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64461-2019 i Vindelns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