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dokument behandlar höga naturvärden i avverkningsanmälan A 27521-2026 i Vindelns kommun. Denna avverkningsanmälan inkom 2026-06-16 18:09:31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7123172, E 730358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