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dokument behandlar höga naturvärden i avverkningsanmälan A 49498-2025 i Vindelns kommun. Denna avverkningsanmälan inkom 2025-10-09 08:47:50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knärot (VU, §8), dvärgbägarlav (NT), garnlav (NT), kolflarnlav (NT), lunglav (NT), nordtagging (NT), tretåig hackspett (NT, §4), vedskivlav (NT), norrlandslav (S), stuplav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01999"/>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4701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