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371-2025 i Vindel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