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62-2023 i Vindel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