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4348-2025 i Vindel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