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007-2022 i Vindeln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