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23-2024 i Vindeln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