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732-2024 i Vindel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