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5-2024 i Vindel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