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45-2025 i Vindel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