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826-2022 i Vindel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