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19-2025 i Vindel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