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5-2025 i Vindel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