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13-2024 i Vindeln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