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13025-2024 i Vindelns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