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5716-2020 i Vindelns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