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85-2024 i Vindeln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