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9-2024 i Vindeln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