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dokument behandlar höga naturvärden i avverkningsanmälan A 27737-2026 i Vindelns kommun som inkom 2026-06-18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7110067, E 720905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