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dokument behandlar höga naturvärden i avverkningsanmälan A 50646-2024 i Vindelns kommun som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7167176, E 720234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