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som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dropptaggsvamp (NT, T), dvärgbägarlav (NT, T), kolflarnlav (NT, T), motaggsvamp (NT, T), mörk kolflarnlav (NT), reliktbock (NT, T), talltaggsvamp (NT), talltita (NT, §4), vaddporing (NT) och vedskivlav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