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Detta dokument behandlar höga naturvärden i avverkningsanmälan A 27737-2026 i Vindelns kommun som inkom 2026-06-18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7110067, E 720905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