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Detta dokument behandlar höga naturvärden i avverkningsanmälan A 33871-2025 i Vindelns kommun som inkom 2025-07-04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7168282, E 718772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3 naturvårdsarter hittats: garnlav (VU, T), brunpudrad nållav (NT, T) och bollvitmossa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