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Detta dokument behandlar höga naturvärden i avverkningsanmälan A 3431-2023 i Vindelns kommun som inkom 2023-01-23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7133467, E 733153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