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Detta dokument behandlar höga naturvärden i avverkningsanmälan A 37257-2023 i Vindelns kommun som inkom 2023-08-17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7163624, E 706719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