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som inkom 2025-10-09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7170254, E 726955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