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Detta dokument behandlar höga naturvärden i avverkningsanmälan A 739-2026 i Vindelns kommun som inkom 2026-01-07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7169815, E 727038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20 naturvårdsarter hittats: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lavskrika (NT, T, §4), tretåig hackspett (NT, T, §4), tofsmes (T, §4), grönsiska (§4), kungsfågel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