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tallgråticka (VU), garnlav (NT), granticka (NT), höstlåsbräken (NT, §8), järpe (NT, §4), kilporing (NT), kolflarnlav (NT), skrovlig taggsvamp (NT), tallticka (NT), tretåig hackspett (NT, §4), vaddporing (NT), vedflamlav (NT), vedskivlav (NT), vitgrynig nållav (NT), gullgröppa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höstlåsbräken (NT,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