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27518-2026 i Vindelns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