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26-2023 i Vindel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