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46196-2025 i Vindelns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