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52720-2024 i Vindelns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