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29248-2025 i Robertsfors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