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dokument behandlar höga naturvärden i avverkningsanmälan A 26807-2026 i Robertsfors kommun. Denna avverkningsanmälan inkom 2026-06-12 08:14:01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7122136, E 774577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