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64651-2023 i Robertsfors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